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7683"/>
      </w:tblGrid>
      <w:tr w:rsidR="007B20F7" w:rsidTr="00511CE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511C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Publication Type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DA60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Open Data</w:t>
            </w:r>
          </w:p>
        </w:tc>
      </w:tr>
      <w:tr w:rsidR="009F2211" w:rsidTr="00511CE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211" w:rsidRDefault="009F22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Publication Date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211" w:rsidRDefault="00E05A16" w:rsidP="009D26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A6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6089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  <w:proofErr w:type="spellEnd"/>
            <w:r w:rsidR="009F2211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</w:tc>
      </w:tr>
      <w:tr w:rsidR="009F2211" w:rsidTr="00511CE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211" w:rsidRDefault="009F22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211" w:rsidRDefault="009F2211" w:rsidP="00643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Physiological </w:t>
            </w:r>
            <w:r w:rsidR="00643673">
              <w:rPr>
                <w:rFonts w:ascii="Times New Roman" w:hAnsi="Times New Roman" w:cs="Times New Roman"/>
                <w:sz w:val="24"/>
                <w:szCs w:val="24"/>
              </w:rPr>
              <w:t>parameters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673">
              <w:rPr>
                <w:rFonts w:ascii="Times New Roman" w:hAnsi="Times New Roman" w:cs="Times New Roman"/>
                <w:sz w:val="24"/>
                <w:szCs w:val="24"/>
              </w:rPr>
              <w:t>for four fish species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rainbow trout, zebra fish, fathead minnow and three-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spined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stickleback</w:t>
            </w:r>
            <w:r w:rsidR="00643673">
              <w:rPr>
                <w:rFonts w:ascii="Times New Roman" w:hAnsi="Times New Roman" w:cs="Times New Roman"/>
                <w:sz w:val="24"/>
                <w:szCs w:val="24"/>
              </w:rPr>
              <w:t>) as the basis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27B4">
              <w:rPr>
                <w:rFonts w:ascii="Times New Roman" w:hAnsi="Times New Roman" w:cs="Times New Roman"/>
                <w:sz w:val="24"/>
                <w:szCs w:val="24"/>
              </w:rPr>
              <w:t>for the development of generic physiologically-based kinetic models</w:t>
            </w:r>
          </w:p>
        </w:tc>
      </w:tr>
      <w:tr w:rsidR="009F2211" w:rsidTr="00511CE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211" w:rsidRDefault="009F22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211" w:rsidRPr="00E52707" w:rsidRDefault="00905CE2" w:rsidP="009D26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Audrey Grech (INERIS), Cleo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Tebby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(INERIS), Celine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Brochot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(INERIS), Frederic bois (INERIS), Anne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Bado-Nilles</w:t>
            </w:r>
            <w:proofErr w:type="spellEnd"/>
            <w:r>
              <w:rPr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(INERIS), Jean-Lou Dorne (Europea</w:t>
            </w:r>
            <w:r w:rsidR="00420978">
              <w:rPr>
                <w:rFonts w:ascii="Times New Roman" w:hAnsi="Times New Roman" w:cs="Times New Roman"/>
                <w:sz w:val="24"/>
                <w:szCs w:val="24"/>
              </w:rPr>
              <w:t>n Food Safety Authority), Nadia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Quignot (Laser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Analytica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Remi Beaudouin (INERIS)</w:t>
            </w:r>
          </w:p>
        </w:tc>
      </w:tr>
      <w:tr w:rsidR="007B20F7" w:rsidTr="00511CE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511C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211" w:rsidRDefault="008B03E2" w:rsidP="00A412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r w:rsidR="009F2211">
              <w:rPr>
                <w:rFonts w:ascii="Times New Roman" w:hAnsi="Times New Roman" w:cs="Times New Roman"/>
                <w:sz w:val="24"/>
                <w:szCs w:val="24"/>
              </w:rPr>
              <w:t xml:space="preserve"> excel file (DOI: </w:t>
            </w:r>
            <w:r w:rsidR="009F2211" w:rsidRPr="003256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10.5281/zenodo.1414332</w:t>
            </w:r>
            <w:r w:rsidR="009F22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9F2211">
              <w:rPr>
                <w:rFonts w:ascii="Times New Roman" w:hAnsi="Times New Roman" w:cs="Times New Roman"/>
                <w:sz w:val="24"/>
                <w:szCs w:val="24"/>
              </w:rPr>
              <w:t>provides p</w:t>
            </w:r>
            <w:r w:rsidR="009F2211" w:rsidRPr="001C705F">
              <w:rPr>
                <w:rFonts w:ascii="Times New Roman" w:hAnsi="Times New Roman" w:cs="Times New Roman"/>
                <w:sz w:val="24"/>
                <w:szCs w:val="24"/>
              </w:rPr>
              <w:t>hysiological parameters</w:t>
            </w:r>
            <w:r w:rsidR="009F2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2211" w:rsidRPr="001C705F">
              <w:rPr>
                <w:rFonts w:ascii="Times New Roman" w:hAnsi="Times New Roman" w:cs="Times New Roman"/>
                <w:sz w:val="24"/>
                <w:szCs w:val="24"/>
              </w:rPr>
              <w:t>and their inter-individual variability</w:t>
            </w:r>
            <w:r w:rsidR="009F2211">
              <w:rPr>
                <w:rFonts w:ascii="Times New Roman" w:hAnsi="Times New Roman" w:cs="Times New Roman"/>
                <w:sz w:val="24"/>
                <w:szCs w:val="24"/>
              </w:rPr>
              <w:t xml:space="preserve"> (mean, coefficient of variation, sample size)</w:t>
            </w:r>
            <w:r w:rsidR="009F2211" w:rsidRPr="001C7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2211" w:rsidRPr="00220566">
              <w:rPr>
                <w:rFonts w:ascii="Times New Roman" w:hAnsi="Times New Roman" w:cs="Times New Roman"/>
                <w:sz w:val="24"/>
                <w:szCs w:val="24"/>
              </w:rPr>
              <w:t>for four fish species: rainbow trout (</w:t>
            </w:r>
            <w:proofErr w:type="spellStart"/>
            <w:r w:rsidR="009F2211" w:rsidRPr="00220566">
              <w:rPr>
                <w:rFonts w:ascii="Times New Roman" w:hAnsi="Times New Roman" w:cs="Times New Roman"/>
                <w:i/>
                <w:sz w:val="24"/>
                <w:szCs w:val="24"/>
              </w:rPr>
              <w:t>Onchorhynchus</w:t>
            </w:r>
            <w:proofErr w:type="spellEnd"/>
            <w:r w:rsidR="009F2211" w:rsidRPr="002205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mykiss</w:t>
            </w:r>
            <w:r w:rsidR="009F2211" w:rsidRPr="00220566">
              <w:rPr>
                <w:rFonts w:ascii="Times New Roman" w:hAnsi="Times New Roman" w:cs="Times New Roman"/>
                <w:sz w:val="24"/>
                <w:szCs w:val="24"/>
              </w:rPr>
              <w:t>), zebrafish (</w:t>
            </w:r>
            <w:r w:rsidR="009F2211" w:rsidRPr="002205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Danio </w:t>
            </w:r>
            <w:proofErr w:type="spellStart"/>
            <w:r w:rsidR="009F2211" w:rsidRPr="00220566">
              <w:rPr>
                <w:rFonts w:ascii="Times New Roman" w:hAnsi="Times New Roman" w:cs="Times New Roman"/>
                <w:i/>
                <w:sz w:val="24"/>
                <w:szCs w:val="24"/>
              </w:rPr>
              <w:t>rerio</w:t>
            </w:r>
            <w:proofErr w:type="spellEnd"/>
            <w:r w:rsidR="009F2211" w:rsidRPr="00220566">
              <w:rPr>
                <w:rFonts w:ascii="Times New Roman" w:hAnsi="Times New Roman" w:cs="Times New Roman"/>
                <w:sz w:val="24"/>
                <w:szCs w:val="24"/>
              </w:rPr>
              <w:t>), fathead minnow (</w:t>
            </w:r>
            <w:proofErr w:type="spellStart"/>
            <w:r w:rsidR="009F2211" w:rsidRPr="00220566">
              <w:rPr>
                <w:rFonts w:ascii="Times New Roman" w:hAnsi="Times New Roman" w:cs="Times New Roman"/>
                <w:i/>
                <w:sz w:val="24"/>
                <w:szCs w:val="24"/>
              </w:rPr>
              <w:t>Pimephales</w:t>
            </w:r>
            <w:proofErr w:type="spellEnd"/>
            <w:r w:rsidR="009F2211" w:rsidRPr="002205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9F2211" w:rsidRPr="00220566">
              <w:rPr>
                <w:rFonts w:ascii="Times New Roman" w:hAnsi="Times New Roman" w:cs="Times New Roman"/>
                <w:i/>
                <w:sz w:val="24"/>
                <w:szCs w:val="24"/>
              </w:rPr>
              <w:t>promelas</w:t>
            </w:r>
            <w:proofErr w:type="spellEnd"/>
            <w:r w:rsidR="009F2211" w:rsidRPr="00220566">
              <w:rPr>
                <w:rFonts w:ascii="Times New Roman" w:hAnsi="Times New Roman" w:cs="Times New Roman"/>
                <w:sz w:val="24"/>
                <w:szCs w:val="24"/>
              </w:rPr>
              <w:t>), and three-</w:t>
            </w:r>
            <w:proofErr w:type="spellStart"/>
            <w:r w:rsidR="009F2211" w:rsidRPr="00220566">
              <w:rPr>
                <w:rFonts w:ascii="Times New Roman" w:hAnsi="Times New Roman" w:cs="Times New Roman"/>
                <w:sz w:val="24"/>
                <w:szCs w:val="24"/>
              </w:rPr>
              <w:t>spined</w:t>
            </w:r>
            <w:proofErr w:type="spellEnd"/>
            <w:r w:rsidR="009F2211" w:rsidRPr="00220566">
              <w:rPr>
                <w:rFonts w:ascii="Times New Roman" w:hAnsi="Times New Roman" w:cs="Times New Roman"/>
                <w:sz w:val="24"/>
                <w:szCs w:val="24"/>
              </w:rPr>
              <w:t xml:space="preserve"> stickleback (</w:t>
            </w:r>
            <w:proofErr w:type="spellStart"/>
            <w:r w:rsidR="009F2211" w:rsidRPr="00220566">
              <w:rPr>
                <w:rFonts w:ascii="Times New Roman" w:hAnsi="Times New Roman" w:cs="Times New Roman"/>
                <w:i/>
                <w:sz w:val="24"/>
                <w:szCs w:val="24"/>
              </w:rPr>
              <w:t>Gasterosteus</w:t>
            </w:r>
            <w:proofErr w:type="spellEnd"/>
            <w:r w:rsidR="009F2211" w:rsidRPr="002205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9F2211" w:rsidRPr="00220566">
              <w:rPr>
                <w:rFonts w:ascii="Times New Roman" w:hAnsi="Times New Roman" w:cs="Times New Roman"/>
                <w:i/>
                <w:sz w:val="24"/>
                <w:szCs w:val="24"/>
              </w:rPr>
              <w:t>aculeatus</w:t>
            </w:r>
            <w:proofErr w:type="spellEnd"/>
            <w:r w:rsidR="009F2211" w:rsidRPr="0022056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9F2211">
              <w:rPr>
                <w:rFonts w:ascii="Times New Roman" w:hAnsi="Times New Roman" w:cs="Times New Roman"/>
                <w:sz w:val="24"/>
                <w:szCs w:val="24"/>
              </w:rPr>
              <w:t xml:space="preserve">  These physiological parameters were </w:t>
            </w:r>
            <w:r w:rsidR="009F2211" w:rsidRPr="001C705F">
              <w:rPr>
                <w:rFonts w:ascii="Times New Roman" w:hAnsi="Times New Roman" w:cs="Times New Roman"/>
                <w:sz w:val="24"/>
                <w:szCs w:val="24"/>
              </w:rPr>
              <w:t xml:space="preserve">estimated based on the results of extensive literature searches </w:t>
            </w:r>
            <w:r w:rsidR="009F2211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9F2211" w:rsidRPr="001C705F">
              <w:rPr>
                <w:rFonts w:ascii="Times New Roman" w:hAnsi="Times New Roman" w:cs="Times New Roman"/>
                <w:sz w:val="24"/>
                <w:szCs w:val="24"/>
              </w:rPr>
              <w:t xml:space="preserve"> specific experimental data</w:t>
            </w:r>
            <w:r w:rsidR="009F2211">
              <w:rPr>
                <w:rFonts w:ascii="Times New Roman" w:hAnsi="Times New Roman" w:cs="Times New Roman"/>
                <w:sz w:val="24"/>
                <w:szCs w:val="24"/>
              </w:rPr>
              <w:t xml:space="preserve"> described in Grech et al., (2018)</w:t>
            </w:r>
            <w:r w:rsidR="009F2211" w:rsidRPr="001C70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F2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27B4" w:rsidRPr="00643673" w:rsidRDefault="009F2211" w:rsidP="00C6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73">
              <w:rPr>
                <w:rFonts w:ascii="Times New Roman" w:hAnsi="Times New Roman" w:cs="Times New Roman"/>
                <w:sz w:val="24"/>
                <w:szCs w:val="24"/>
              </w:rPr>
              <w:t xml:space="preserve">This file is associated with R codes (DOI: </w:t>
            </w:r>
            <w:r w:rsidRPr="00643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10.5281/zenodo.1414332) </w:t>
            </w:r>
            <w:r w:rsidRPr="00643673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="00C627B4" w:rsidRPr="00643673">
              <w:rPr>
                <w:rFonts w:ascii="Times New Roman" w:hAnsi="Times New Roman" w:cs="Times New Roman"/>
                <w:sz w:val="24"/>
                <w:szCs w:val="24"/>
              </w:rPr>
              <w:t xml:space="preserve">generic PB-K models, </w:t>
            </w:r>
            <w:r w:rsidRPr="00643673">
              <w:rPr>
                <w:rFonts w:ascii="Times New Roman" w:hAnsi="Times New Roman" w:cs="Times New Roman"/>
                <w:sz w:val="24"/>
                <w:szCs w:val="24"/>
              </w:rPr>
              <w:t>partition coefficient Quantitative Structure Activity Relationship (QSAR) models</w:t>
            </w:r>
            <w:r w:rsidR="00C627B4" w:rsidRPr="00643673">
              <w:rPr>
                <w:rFonts w:ascii="Times New Roman" w:hAnsi="Times New Roman" w:cs="Times New Roman"/>
                <w:sz w:val="24"/>
                <w:szCs w:val="24"/>
              </w:rPr>
              <w:t xml:space="preserve"> for each fish species and parameterisation of model for males and females of each species separately.</w:t>
            </w:r>
          </w:p>
          <w:p w:rsidR="009F2211" w:rsidRPr="00C627B4" w:rsidRDefault="009F2211" w:rsidP="00C6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E0" w:rsidRPr="00D27EEE" w:rsidRDefault="009F2211" w:rsidP="009E4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full data collection and implementation of t</w:t>
            </w:r>
            <w:r w:rsidR="00945934">
              <w:rPr>
                <w:rFonts w:ascii="Times New Roman" w:hAnsi="Times New Roman" w:cs="Times New Roman"/>
                <w:sz w:val="24"/>
                <w:szCs w:val="24"/>
              </w:rPr>
              <w:t xml:space="preserve">he models using case studies are </w:t>
            </w:r>
            <w:r w:rsidR="004D13B8">
              <w:rPr>
                <w:rFonts w:ascii="Times New Roman" w:hAnsi="Times New Roman" w:cs="Times New Roman"/>
                <w:sz w:val="24"/>
                <w:szCs w:val="24"/>
              </w:rPr>
              <w:t>described in Grech et al., 2018 (</w:t>
            </w:r>
            <w:hyperlink r:id="rId8" w:tgtFrame="_blank" w:tooltip="Persistent link using digital object identifier" w:history="1">
              <w:r w:rsidR="004D13B8" w:rsidRPr="005F29B6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https://doi.org/10.1016/j.scitotenv.2018.09.163</w:t>
              </w:r>
            </w:hyperlink>
            <w:r w:rsidR="004D13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B20F7" w:rsidTr="00511CE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511C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Keywords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C627B4" w:rsidP="004D1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Physiological parameters, rainbow trout, </w:t>
            </w:r>
            <w:r w:rsidR="00276923">
              <w:rPr>
                <w:rFonts w:ascii="Times New Roman" w:hAnsi="Times New Roman" w:cs="Times New Roman"/>
                <w:sz w:val="24"/>
                <w:szCs w:val="24"/>
              </w:rPr>
              <w:t>BK</w:t>
            </w:r>
            <w:r w:rsidR="009E47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6923">
              <w:rPr>
                <w:rFonts w:ascii="Times New Roman" w:hAnsi="Times New Roman" w:cs="Times New Roman"/>
                <w:sz w:val="24"/>
                <w:szCs w:val="24"/>
              </w:rPr>
              <w:t xml:space="preserve"> mechanistic model, </w:t>
            </w:r>
            <w:r w:rsidR="004D13B8">
              <w:rPr>
                <w:rFonts w:ascii="Times New Roman" w:hAnsi="Times New Roman" w:cs="Times New Roman"/>
                <w:sz w:val="24"/>
                <w:szCs w:val="24"/>
              </w:rPr>
              <w:t>ecological risk assessment,</w:t>
            </w:r>
            <w:r w:rsidR="00276923">
              <w:rPr>
                <w:rFonts w:ascii="Times New Roman" w:hAnsi="Times New Roman" w:cs="Times New Roman"/>
                <w:sz w:val="24"/>
                <w:szCs w:val="24"/>
              </w:rPr>
              <w:t xml:space="preserve"> chemicals</w:t>
            </w:r>
            <w:bookmarkEnd w:id="0"/>
          </w:p>
        </w:tc>
      </w:tr>
      <w:tr w:rsidR="007B20F7" w:rsidTr="00511CE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511C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Additional notes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AF64A4" w:rsidP="000223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dataset is in Excel</w:t>
            </w:r>
          </w:p>
        </w:tc>
      </w:tr>
      <w:tr w:rsidR="007B20F7" w:rsidTr="00511CE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511C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Access Right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511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Open Access</w:t>
            </w:r>
          </w:p>
        </w:tc>
      </w:tr>
      <w:tr w:rsidR="007B20F7" w:rsidTr="00511CE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511C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License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CE0" w:rsidRDefault="00511CE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Creative Commons Attribution 4.0 </w:t>
            </w:r>
          </w:p>
          <w:p w:rsidR="00511CE0" w:rsidRDefault="00511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Share — copy and redistribute the material in any medium or format</w:t>
            </w:r>
          </w:p>
          <w:p w:rsidR="00511CE0" w:rsidRDefault="00511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Adapt — remix, transform, and build upon the material for any purpose, even commercially</w:t>
            </w:r>
          </w:p>
          <w:p w:rsidR="00511CE0" w:rsidRDefault="00511CE0" w:rsidP="008B1C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Attribution — You must give </w:t>
            </w:r>
            <w:hyperlink r:id="rId9" w:history="1">
              <w:r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appropriate credit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provide a link to the license, and </w:t>
            </w:r>
            <w:hyperlink r:id="rId10" w:history="1">
              <w:r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indicate if changes were made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 You may do so in any reasonable manner, but not in any way that suggests the licensor endorses you or your use.</w:t>
            </w:r>
          </w:p>
        </w:tc>
      </w:tr>
      <w:tr w:rsidR="007B20F7" w:rsidTr="00511CE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511C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Communities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511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EFSA Food and Feed Safety Repository</w:t>
            </w:r>
          </w:p>
        </w:tc>
      </w:tr>
      <w:tr w:rsidR="007B20F7" w:rsidTr="00511CE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511CE0">
            <w:pPr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Pr="006B7B5D" w:rsidRDefault="009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EFSA </w:t>
            </w:r>
            <w:r w:rsidRPr="00710D6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Procurement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Contract:</w:t>
            </w:r>
            <w:r w:rsidRPr="00710D6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710D68">
              <w:rPr>
                <w:rFonts w:ascii="Times New Roman" w:hAnsi="Times New Roman" w:cs="Times New Roman"/>
                <w:sz w:val="24"/>
                <w:szCs w:val="24"/>
              </w:rPr>
              <w:t>EFSA/SCER/2014/06</w:t>
            </w:r>
          </w:p>
        </w:tc>
      </w:tr>
      <w:tr w:rsidR="007B20F7" w:rsidTr="00511CE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511C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Related identifiers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356" w:rsidRPr="00276923" w:rsidRDefault="006B7B5D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3673">
              <w:rPr>
                <w:rFonts w:ascii="Times New Roman" w:hAnsi="Times New Roman" w:cs="Times New Roman"/>
                <w:sz w:val="24"/>
                <w:szCs w:val="24"/>
              </w:rPr>
              <w:t xml:space="preserve">DOI: </w:t>
            </w:r>
            <w:r w:rsidRPr="00643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10.5281/zenodo.1414332</w:t>
            </w:r>
          </w:p>
        </w:tc>
      </w:tr>
      <w:tr w:rsidR="007B20F7" w:rsidTr="00511CE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511C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Contributors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9459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F1DE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See authors’ list</w:t>
            </w:r>
          </w:p>
        </w:tc>
      </w:tr>
      <w:tr w:rsidR="007B20F7" w:rsidTr="00511CE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511C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673" w:rsidRDefault="00643673" w:rsidP="006436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Audrey Grech</w:t>
            </w:r>
            <w:r w:rsidRPr="00E52707">
              <w:rPr>
                <w:rFonts w:ascii="Times New Roman" w:hAnsi="Times New Roman" w:cs="Times New Roman"/>
                <w:sz w:val="24"/>
                <w:szCs w:val="24"/>
              </w:rPr>
              <w:t xml:space="preserve">, Cleo </w:t>
            </w:r>
            <w:proofErr w:type="spellStart"/>
            <w:r w:rsidRPr="00E52707">
              <w:rPr>
                <w:rFonts w:ascii="Times New Roman" w:hAnsi="Times New Roman" w:cs="Times New Roman"/>
                <w:sz w:val="24"/>
                <w:szCs w:val="24"/>
              </w:rPr>
              <w:t>Tebby</w:t>
            </w:r>
            <w:proofErr w:type="spellEnd"/>
            <w:r w:rsidRPr="00E52707">
              <w:rPr>
                <w:rFonts w:ascii="Times New Roman" w:hAnsi="Times New Roman" w:cs="Times New Roman"/>
                <w:sz w:val="24"/>
                <w:szCs w:val="24"/>
              </w:rPr>
              <w:t xml:space="preserve">, Celine </w:t>
            </w:r>
            <w:proofErr w:type="spellStart"/>
            <w:r w:rsidRPr="00E52707">
              <w:rPr>
                <w:rFonts w:ascii="Times New Roman" w:hAnsi="Times New Roman" w:cs="Times New Roman"/>
                <w:sz w:val="24"/>
                <w:szCs w:val="24"/>
              </w:rPr>
              <w:t>Brochot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2707">
              <w:rPr>
                <w:rFonts w:ascii="Times New Roman" w:hAnsi="Times New Roman" w:cs="Times New Roman"/>
                <w:sz w:val="24"/>
                <w:szCs w:val="24"/>
              </w:rPr>
              <w:t>Frederic bois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62D9E">
              <w:rPr>
                <w:rFonts w:ascii="Times New Roman" w:hAnsi="Times New Roman" w:cs="Times New Roman"/>
                <w:sz w:val="24"/>
                <w:szCs w:val="24"/>
              </w:rPr>
              <w:t xml:space="preserve">Anne </w:t>
            </w:r>
            <w:proofErr w:type="spellStart"/>
            <w:r w:rsidRPr="00C62D9E">
              <w:rPr>
                <w:rFonts w:ascii="Times New Roman" w:hAnsi="Times New Roman" w:cs="Times New Roman"/>
                <w:sz w:val="24"/>
                <w:szCs w:val="24"/>
              </w:rPr>
              <w:t>Bado-Nilles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527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Jean-Lou Dorne, Remi B</w:t>
            </w:r>
            <w:r w:rsidRPr="00E52707">
              <w:rPr>
                <w:rFonts w:ascii="Times New Roman" w:hAnsi="Times New Roman" w:cs="Times New Roman"/>
                <w:sz w:val="24"/>
                <w:szCs w:val="24"/>
              </w:rPr>
              <w:t>eaudouin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E527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Development of generic physiologically based kinetic models for four fish species: rainbow trout, zebra fish, fathead minnow and three-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spined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stickleback. </w:t>
            </w:r>
            <w:r w:rsidRPr="00643673">
              <w:rPr>
                <w:rFonts w:ascii="Times New Roman" w:hAnsi="Times New Roman" w:cs="Times New Roman"/>
                <w:sz w:val="24"/>
                <w:szCs w:val="24"/>
              </w:rPr>
              <w:t xml:space="preserve">DOI: </w:t>
            </w:r>
            <w:r w:rsidRPr="00643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10.5281/zenodo.1414332</w:t>
            </w:r>
          </w:p>
          <w:p w:rsidR="006B7B5D" w:rsidRDefault="006B7B5D" w:rsidP="006436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3673" w:rsidRDefault="007A7E93" w:rsidP="00643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Audrey Grech</w:t>
            </w:r>
            <w:r w:rsidRPr="00E52707">
              <w:rPr>
                <w:rFonts w:ascii="Times New Roman" w:hAnsi="Times New Roman" w:cs="Times New Roman"/>
                <w:sz w:val="24"/>
                <w:szCs w:val="24"/>
              </w:rPr>
              <w:t xml:space="preserve">, Cleo </w:t>
            </w:r>
            <w:proofErr w:type="spellStart"/>
            <w:r w:rsidRPr="00E52707">
              <w:rPr>
                <w:rFonts w:ascii="Times New Roman" w:hAnsi="Times New Roman" w:cs="Times New Roman"/>
                <w:sz w:val="24"/>
                <w:szCs w:val="24"/>
              </w:rPr>
              <w:t>Tebby</w:t>
            </w:r>
            <w:proofErr w:type="spellEnd"/>
            <w:r w:rsidRPr="00E52707">
              <w:rPr>
                <w:rFonts w:ascii="Times New Roman" w:hAnsi="Times New Roman" w:cs="Times New Roman"/>
                <w:sz w:val="24"/>
                <w:szCs w:val="24"/>
              </w:rPr>
              <w:t xml:space="preserve">, Celine </w:t>
            </w:r>
            <w:proofErr w:type="spellStart"/>
            <w:r w:rsidRPr="00E52707">
              <w:rPr>
                <w:rFonts w:ascii="Times New Roman" w:hAnsi="Times New Roman" w:cs="Times New Roman"/>
                <w:sz w:val="24"/>
                <w:szCs w:val="24"/>
              </w:rPr>
              <w:t>Brochot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2707">
              <w:rPr>
                <w:rFonts w:ascii="Times New Roman" w:hAnsi="Times New Roman" w:cs="Times New Roman"/>
                <w:sz w:val="24"/>
                <w:szCs w:val="24"/>
              </w:rPr>
              <w:t>Frederic bois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62D9E">
              <w:rPr>
                <w:rFonts w:ascii="Times New Roman" w:hAnsi="Times New Roman" w:cs="Times New Roman"/>
                <w:sz w:val="24"/>
                <w:szCs w:val="24"/>
              </w:rPr>
              <w:t xml:space="preserve">Anne </w:t>
            </w:r>
            <w:proofErr w:type="spellStart"/>
            <w:r w:rsidRPr="00C62D9E">
              <w:rPr>
                <w:rFonts w:ascii="Times New Roman" w:hAnsi="Times New Roman" w:cs="Times New Roman"/>
                <w:sz w:val="24"/>
                <w:szCs w:val="24"/>
              </w:rPr>
              <w:t>Bado-Nilles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527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Jean-Lou Dorne, Remi B</w:t>
            </w:r>
            <w:r w:rsidRPr="00E52707">
              <w:rPr>
                <w:rFonts w:ascii="Times New Roman" w:hAnsi="Times New Roman" w:cs="Times New Roman"/>
                <w:sz w:val="24"/>
                <w:szCs w:val="24"/>
              </w:rPr>
              <w:t>eaudouin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E527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673">
              <w:rPr>
                <w:rFonts w:ascii="Times New Roman" w:hAnsi="Times New Roman" w:cs="Times New Roman"/>
                <w:sz w:val="24"/>
                <w:szCs w:val="24"/>
              </w:rPr>
              <w:t>Physiological parameters for four fish species (rainbow trout, zebra fish, fathead minnow and three-</w:t>
            </w:r>
            <w:proofErr w:type="spellStart"/>
            <w:r w:rsidR="00643673">
              <w:rPr>
                <w:rFonts w:ascii="Times New Roman" w:hAnsi="Times New Roman" w:cs="Times New Roman"/>
                <w:sz w:val="24"/>
                <w:szCs w:val="24"/>
              </w:rPr>
              <w:t>spined</w:t>
            </w:r>
            <w:proofErr w:type="spellEnd"/>
            <w:r w:rsidR="00643673">
              <w:rPr>
                <w:rFonts w:ascii="Times New Roman" w:hAnsi="Times New Roman" w:cs="Times New Roman"/>
                <w:sz w:val="24"/>
                <w:szCs w:val="24"/>
              </w:rPr>
              <w:t xml:space="preserve"> stickleback) as the basis for the development of generic physiologically-based kinetic models</w:t>
            </w:r>
          </w:p>
          <w:p w:rsidR="00643673" w:rsidRDefault="00643673" w:rsidP="006436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DOI: </w:t>
            </w:r>
            <w:r w:rsidRPr="003256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10.5281/zenodo.1414332</w:t>
            </w:r>
          </w:p>
          <w:p w:rsidR="00643673" w:rsidRDefault="00643673" w:rsidP="00643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B5D" w:rsidRPr="005F29B6" w:rsidRDefault="006B7B5D" w:rsidP="00DA60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9B6">
              <w:rPr>
                <w:rFonts w:ascii="Times New Roman" w:hAnsi="Times New Roman" w:cs="Times New Roman"/>
                <w:sz w:val="24"/>
                <w:szCs w:val="24"/>
              </w:rPr>
              <w:t xml:space="preserve">Audrey Grech, Cleo </w:t>
            </w:r>
            <w:proofErr w:type="spellStart"/>
            <w:r w:rsidRPr="005F29B6">
              <w:rPr>
                <w:rFonts w:ascii="Times New Roman" w:hAnsi="Times New Roman" w:cs="Times New Roman"/>
                <w:sz w:val="24"/>
                <w:szCs w:val="24"/>
              </w:rPr>
              <w:t>Tebby</w:t>
            </w:r>
            <w:proofErr w:type="spellEnd"/>
            <w:r w:rsidRPr="005F29B6">
              <w:rPr>
                <w:rFonts w:ascii="Times New Roman" w:hAnsi="Times New Roman" w:cs="Times New Roman"/>
                <w:sz w:val="24"/>
                <w:szCs w:val="24"/>
              </w:rPr>
              <w:t xml:space="preserve">, Celine </w:t>
            </w:r>
            <w:proofErr w:type="spellStart"/>
            <w:r w:rsidRPr="005F29B6">
              <w:rPr>
                <w:rFonts w:ascii="Times New Roman" w:hAnsi="Times New Roman" w:cs="Times New Roman"/>
                <w:sz w:val="24"/>
                <w:szCs w:val="24"/>
              </w:rPr>
              <w:t>Brochot</w:t>
            </w:r>
            <w:proofErr w:type="spellEnd"/>
            <w:r w:rsidRPr="005F29B6">
              <w:rPr>
                <w:rFonts w:ascii="Times New Roman" w:hAnsi="Times New Roman" w:cs="Times New Roman"/>
                <w:sz w:val="24"/>
                <w:szCs w:val="24"/>
              </w:rPr>
              <w:t xml:space="preserve">, Frederic bois, Anne </w:t>
            </w:r>
            <w:proofErr w:type="spellStart"/>
            <w:r w:rsidRPr="005F29B6">
              <w:rPr>
                <w:rFonts w:ascii="Times New Roman" w:hAnsi="Times New Roman" w:cs="Times New Roman"/>
                <w:sz w:val="24"/>
                <w:szCs w:val="24"/>
              </w:rPr>
              <w:t>Bado-Nilles</w:t>
            </w:r>
            <w:proofErr w:type="spellEnd"/>
            <w:r w:rsidRPr="005F29B6">
              <w:rPr>
                <w:rFonts w:ascii="Times New Roman" w:hAnsi="Times New Roman" w:cs="Times New Roman"/>
                <w:sz w:val="24"/>
                <w:szCs w:val="24"/>
              </w:rPr>
              <w:t xml:space="preserve">, Jean-Lou Dorne, </w:t>
            </w:r>
            <w:r w:rsidR="005F29B6" w:rsidRPr="005F29B6">
              <w:rPr>
                <w:rFonts w:ascii="Times New Roman" w:hAnsi="Times New Roman" w:cs="Times New Roman"/>
                <w:sz w:val="24"/>
                <w:szCs w:val="24"/>
              </w:rPr>
              <w:t xml:space="preserve">Nadia Quignot, </w:t>
            </w:r>
            <w:r w:rsidRPr="005F29B6">
              <w:rPr>
                <w:rFonts w:ascii="Times New Roman" w:hAnsi="Times New Roman" w:cs="Times New Roman"/>
                <w:sz w:val="24"/>
                <w:szCs w:val="24"/>
              </w:rPr>
              <w:t xml:space="preserve">Remi Beaudouin (2018) </w:t>
            </w:r>
            <w:r w:rsidR="005F29B6" w:rsidRPr="005F29B6">
              <w:rPr>
                <w:rFonts w:ascii="Times New Roman" w:hAnsi="Times New Roman" w:cs="Times New Roman"/>
                <w:sz w:val="24"/>
                <w:szCs w:val="24"/>
              </w:rPr>
              <w:t xml:space="preserve">Generic physiologically-based </w:t>
            </w:r>
            <w:proofErr w:type="spellStart"/>
            <w:r w:rsidR="005F29B6" w:rsidRPr="005F29B6">
              <w:rPr>
                <w:rFonts w:ascii="Times New Roman" w:hAnsi="Times New Roman" w:cs="Times New Roman"/>
                <w:sz w:val="24"/>
                <w:szCs w:val="24"/>
              </w:rPr>
              <w:t>toxicokinetic</w:t>
            </w:r>
            <w:proofErr w:type="spellEnd"/>
            <w:r w:rsidR="005F29B6" w:rsidRPr="005F29B6">
              <w:rPr>
                <w:rFonts w:ascii="Times New Roman" w:hAnsi="Times New Roman" w:cs="Times New Roman"/>
                <w:sz w:val="24"/>
                <w:szCs w:val="24"/>
              </w:rPr>
              <w:t xml:space="preserve"> modelling for fish: integration of environmental factors and parame</w:t>
            </w:r>
            <w:r w:rsidR="005F29B6" w:rsidRPr="005F29B6">
              <w:rPr>
                <w:rFonts w:ascii="Times New Roman" w:hAnsi="Times New Roman" w:cs="Times New Roman"/>
                <w:sz w:val="24"/>
                <w:szCs w:val="24"/>
              </w:rPr>
              <w:t>terisation species variability</w:t>
            </w:r>
            <w:r w:rsidR="00945934" w:rsidRPr="005F29B6">
              <w:rPr>
                <w:rFonts w:ascii="Times New Roman" w:hAnsi="Times New Roman" w:cs="Times New Roman"/>
                <w:sz w:val="24"/>
                <w:szCs w:val="24"/>
              </w:rPr>
              <w:t xml:space="preserve">. Science of the Total environment. </w:t>
            </w:r>
            <w:r w:rsidR="00DA6089" w:rsidRPr="005F29B6">
              <w:rPr>
                <w:rFonts w:ascii="Times New Roman" w:hAnsi="Times New Roman" w:cs="Times New Roman"/>
                <w:sz w:val="24"/>
                <w:szCs w:val="24"/>
              </w:rPr>
              <w:t xml:space="preserve">In press. </w:t>
            </w:r>
            <w:hyperlink r:id="rId11" w:tgtFrame="_blank" w:tooltip="Persistent link using digital object identifier" w:history="1">
              <w:r w:rsidR="00DA6089" w:rsidRPr="005F29B6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https://doi.org/10.1016/j.scitotenv.2018.09.163</w:t>
              </w:r>
            </w:hyperlink>
          </w:p>
        </w:tc>
      </w:tr>
      <w:tr w:rsidR="007B20F7" w:rsidTr="00511CE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511C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Subjects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1CE0" w:rsidRDefault="00D00CF0" w:rsidP="00D00C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Physiological parameters</w:t>
            </w:r>
            <w:r w:rsidR="00B512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2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variability, fish physiology</w:t>
            </w:r>
            <w:r w:rsidR="004028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rainbow trout, zebra fish, fathead minnow and three-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spined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stickleback</w:t>
            </w:r>
          </w:p>
        </w:tc>
      </w:tr>
    </w:tbl>
    <w:p w:rsidR="00B60358" w:rsidRDefault="00B60358" w:rsidP="00276923"/>
    <w:sectPr w:rsidR="00B6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525" w:rsidRDefault="00483525" w:rsidP="00015B10">
      <w:r>
        <w:separator/>
      </w:r>
    </w:p>
  </w:endnote>
  <w:endnote w:type="continuationSeparator" w:id="0">
    <w:p w:rsidR="00483525" w:rsidRDefault="00483525" w:rsidP="00015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B10" w:rsidRDefault="00015B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B10" w:rsidRDefault="00015B1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B10" w:rsidRDefault="00015B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525" w:rsidRDefault="00483525" w:rsidP="00015B10">
      <w:r>
        <w:separator/>
      </w:r>
    </w:p>
  </w:footnote>
  <w:footnote w:type="continuationSeparator" w:id="0">
    <w:p w:rsidR="00483525" w:rsidRDefault="00483525" w:rsidP="00015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B10" w:rsidRDefault="00015B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B10" w:rsidRDefault="00015B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B10" w:rsidRDefault="00015B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4963"/>
    <w:multiLevelType w:val="hybridMultilevel"/>
    <w:tmpl w:val="102CD5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D4EC8"/>
    <w:multiLevelType w:val="hybridMultilevel"/>
    <w:tmpl w:val="35FEC2D8"/>
    <w:lvl w:ilvl="0" w:tplc="2EFE345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B6848"/>
    <w:multiLevelType w:val="hybridMultilevel"/>
    <w:tmpl w:val="D4FAF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4F6724"/>
    <w:multiLevelType w:val="hybridMultilevel"/>
    <w:tmpl w:val="69AAF946"/>
    <w:lvl w:ilvl="0" w:tplc="75F264E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CE0"/>
    <w:rsid w:val="00015B10"/>
    <w:rsid w:val="000223AD"/>
    <w:rsid w:val="00066C28"/>
    <w:rsid w:val="000A7B3A"/>
    <w:rsid w:val="000D4533"/>
    <w:rsid w:val="000E492C"/>
    <w:rsid w:val="00170F53"/>
    <w:rsid w:val="001742D7"/>
    <w:rsid w:val="001A1C11"/>
    <w:rsid w:val="001C10AB"/>
    <w:rsid w:val="00246DF3"/>
    <w:rsid w:val="002663E2"/>
    <w:rsid w:val="00276923"/>
    <w:rsid w:val="00285F80"/>
    <w:rsid w:val="0030169C"/>
    <w:rsid w:val="00302934"/>
    <w:rsid w:val="00304369"/>
    <w:rsid w:val="00334450"/>
    <w:rsid w:val="003A43ED"/>
    <w:rsid w:val="003F5798"/>
    <w:rsid w:val="0040091D"/>
    <w:rsid w:val="004028F4"/>
    <w:rsid w:val="00420978"/>
    <w:rsid w:val="0045604F"/>
    <w:rsid w:val="00483525"/>
    <w:rsid w:val="004D02C5"/>
    <w:rsid w:val="004D13B8"/>
    <w:rsid w:val="00511CE0"/>
    <w:rsid w:val="00525847"/>
    <w:rsid w:val="00563DA0"/>
    <w:rsid w:val="005F29B6"/>
    <w:rsid w:val="006153D9"/>
    <w:rsid w:val="00643673"/>
    <w:rsid w:val="006B6F27"/>
    <w:rsid w:val="006B7B5D"/>
    <w:rsid w:val="006E6E9D"/>
    <w:rsid w:val="006F52EE"/>
    <w:rsid w:val="007670DA"/>
    <w:rsid w:val="00786F24"/>
    <w:rsid w:val="007A7E93"/>
    <w:rsid w:val="007B20F7"/>
    <w:rsid w:val="008B03E2"/>
    <w:rsid w:val="008B1C29"/>
    <w:rsid w:val="00902ACF"/>
    <w:rsid w:val="00905CE2"/>
    <w:rsid w:val="009440A2"/>
    <w:rsid w:val="00945934"/>
    <w:rsid w:val="00970605"/>
    <w:rsid w:val="009A56D1"/>
    <w:rsid w:val="009E472B"/>
    <w:rsid w:val="009F2211"/>
    <w:rsid w:val="00A04E42"/>
    <w:rsid w:val="00A4122A"/>
    <w:rsid w:val="00A94EFA"/>
    <w:rsid w:val="00AF64A4"/>
    <w:rsid w:val="00B5125A"/>
    <w:rsid w:val="00B60358"/>
    <w:rsid w:val="00B92659"/>
    <w:rsid w:val="00B92AE0"/>
    <w:rsid w:val="00C62687"/>
    <w:rsid w:val="00C627B4"/>
    <w:rsid w:val="00C96528"/>
    <w:rsid w:val="00CC5356"/>
    <w:rsid w:val="00CF2AF7"/>
    <w:rsid w:val="00D00CF0"/>
    <w:rsid w:val="00D27EEE"/>
    <w:rsid w:val="00D55EBF"/>
    <w:rsid w:val="00DA6089"/>
    <w:rsid w:val="00DD13A6"/>
    <w:rsid w:val="00E05A16"/>
    <w:rsid w:val="00E06A21"/>
    <w:rsid w:val="00E12D8C"/>
    <w:rsid w:val="00EB6AF4"/>
    <w:rsid w:val="00F663C4"/>
    <w:rsid w:val="00FC02C0"/>
    <w:rsid w:val="00FC0E27"/>
    <w:rsid w:val="00FC1ADB"/>
    <w:rsid w:val="00FE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E0"/>
    <w:pPr>
      <w:spacing w:after="0" w:line="240" w:lineRule="auto"/>
    </w:pPr>
    <w:rPr>
      <w:rFonts w:ascii="Calibri" w:eastAsia="SimSun" w:hAnsi="Calibri" w:cs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1CE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1CE0"/>
    <w:pPr>
      <w:spacing w:after="200" w:line="276" w:lineRule="auto"/>
      <w:ind w:left="720"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C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CE0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246D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6D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6DF3"/>
    <w:rPr>
      <w:rFonts w:ascii="Calibri" w:eastAsia="SimSun" w:hAnsi="Calibri" w:cs="SimSu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D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DF3"/>
    <w:rPr>
      <w:rFonts w:ascii="Calibri" w:eastAsia="SimSun" w:hAnsi="Calibri" w:cs="SimSun"/>
      <w:b/>
      <w:bCs/>
      <w:sz w:val="20"/>
      <w:szCs w:val="20"/>
      <w:lang w:eastAsia="zh-CN"/>
    </w:rPr>
  </w:style>
  <w:style w:type="character" w:customStyle="1" w:styleId="apple-converted-space">
    <w:name w:val="apple-converted-space"/>
    <w:basedOn w:val="DefaultParagraphFont"/>
    <w:rsid w:val="0030169C"/>
  </w:style>
  <w:style w:type="character" w:styleId="FollowedHyperlink">
    <w:name w:val="FollowedHyperlink"/>
    <w:basedOn w:val="DefaultParagraphFont"/>
    <w:uiPriority w:val="99"/>
    <w:semiHidden/>
    <w:unhideWhenUsed/>
    <w:rsid w:val="009E472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15B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B10"/>
    <w:rPr>
      <w:rFonts w:ascii="Calibri" w:eastAsia="SimSun" w:hAnsi="Calibri" w:cs="SimSu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015B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B10"/>
    <w:rPr>
      <w:rFonts w:ascii="Calibri" w:eastAsia="SimSun" w:hAnsi="Calibri" w:cs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E0"/>
    <w:pPr>
      <w:spacing w:after="0" w:line="240" w:lineRule="auto"/>
    </w:pPr>
    <w:rPr>
      <w:rFonts w:ascii="Calibri" w:eastAsia="SimSun" w:hAnsi="Calibri" w:cs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1CE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1CE0"/>
    <w:pPr>
      <w:spacing w:after="200" w:line="276" w:lineRule="auto"/>
      <w:ind w:left="720"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C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CE0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246D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6D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6DF3"/>
    <w:rPr>
      <w:rFonts w:ascii="Calibri" w:eastAsia="SimSun" w:hAnsi="Calibri" w:cs="SimSu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D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DF3"/>
    <w:rPr>
      <w:rFonts w:ascii="Calibri" w:eastAsia="SimSun" w:hAnsi="Calibri" w:cs="SimSun"/>
      <w:b/>
      <w:bCs/>
      <w:sz w:val="20"/>
      <w:szCs w:val="20"/>
      <w:lang w:eastAsia="zh-CN"/>
    </w:rPr>
  </w:style>
  <w:style w:type="character" w:customStyle="1" w:styleId="apple-converted-space">
    <w:name w:val="apple-converted-space"/>
    <w:basedOn w:val="DefaultParagraphFont"/>
    <w:rsid w:val="0030169C"/>
  </w:style>
  <w:style w:type="character" w:styleId="FollowedHyperlink">
    <w:name w:val="FollowedHyperlink"/>
    <w:basedOn w:val="DefaultParagraphFont"/>
    <w:uiPriority w:val="99"/>
    <w:semiHidden/>
    <w:unhideWhenUsed/>
    <w:rsid w:val="009E472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15B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B10"/>
    <w:rPr>
      <w:rFonts w:ascii="Calibri" w:eastAsia="SimSun" w:hAnsi="Calibri" w:cs="SimSu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015B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B10"/>
    <w:rPr>
      <w:rFonts w:ascii="Calibri" w:eastAsia="SimSun" w:hAnsi="Calibri" w:cs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scitotenv.2018.09.163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i.org/10.1016/j.scitotenv.2018.09.16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creativecommons.org/licenses/by/4.0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/4.0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69324B31</Template>
  <TotalTime>52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EFSA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Fulvio Barizzone</dc:creator>
  <cp:lastModifiedBy>DORNE Jean-Lou</cp:lastModifiedBy>
  <cp:revision>19</cp:revision>
  <cp:lastPrinted>2018-06-18T09:33:00Z</cp:lastPrinted>
  <dcterms:created xsi:type="dcterms:W3CDTF">2018-09-17T10:06:00Z</dcterms:created>
  <dcterms:modified xsi:type="dcterms:W3CDTF">2018-09-20T08:14:00Z</dcterms:modified>
</cp:coreProperties>
</file>